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B20FED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B20FED">
        <w:rPr>
          <w:u w:val="single"/>
        </w:rPr>
        <w:t>22 июля 2019 года</w:t>
      </w:r>
      <w:r w:rsidR="009D1C6D" w:rsidRPr="00B222CE">
        <w:t xml:space="preserve"> </w:t>
      </w:r>
      <w:r w:rsidR="00F410F4" w:rsidRPr="00B222CE">
        <w:t xml:space="preserve">№ </w:t>
      </w:r>
      <w:r w:rsidR="00B20FED">
        <w:rPr>
          <w:u w:val="single"/>
        </w:rPr>
        <w:t>П-905/2019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2902D2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C844CA">
        <w:rPr>
          <w:sz w:val="24"/>
          <w:szCs w:val="24"/>
        </w:rPr>
        <w:t>12</w:t>
      </w:r>
      <w:r w:rsidR="00077E00">
        <w:rPr>
          <w:sz w:val="24"/>
          <w:szCs w:val="24"/>
        </w:rPr>
        <w:t>.</w:t>
      </w:r>
      <w:r w:rsidR="0043288F">
        <w:rPr>
          <w:sz w:val="24"/>
          <w:szCs w:val="24"/>
        </w:rPr>
        <w:t>1</w:t>
      </w:r>
      <w:r w:rsidR="00C844CA">
        <w:rPr>
          <w:sz w:val="24"/>
          <w:szCs w:val="24"/>
        </w:rPr>
        <w:t>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554424" w:rsidRPr="003F1680">
        <w:rPr>
          <w:sz w:val="24"/>
          <w:szCs w:val="24"/>
        </w:rPr>
        <w:t>разрешени</w:t>
      </w:r>
      <w:r w:rsidR="00554424">
        <w:rPr>
          <w:sz w:val="24"/>
          <w:szCs w:val="24"/>
        </w:rPr>
        <w:t>е</w:t>
      </w:r>
      <w:r w:rsidR="00554424" w:rsidRPr="003F1680">
        <w:rPr>
          <w:sz w:val="24"/>
          <w:szCs w:val="24"/>
        </w:rPr>
        <w:t xml:space="preserve"> </w:t>
      </w:r>
      <w:r w:rsidR="00E70BD2" w:rsidRPr="00E70BD2">
        <w:rPr>
          <w:sz w:val="24"/>
          <w:szCs w:val="24"/>
        </w:rPr>
        <w:t>на условно разрешенный вид использования – «Объекты социального и коммунально-бытового назначения. Вспомогательный вид использования: Стоянки автомобильного транспорта» земельного участка площадью 749 кв. м., местоположение которого: Иркутская область, Шелеховский район, с. Баклаши, ул. 8 Марта</w:t>
      </w:r>
      <w:r w:rsidR="00465B3B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p w:rsidR="003454CE" w:rsidRPr="00FB1209" w:rsidRDefault="003454CE" w:rsidP="00BC3C15">
      <w:pPr>
        <w:rPr>
          <w:sz w:val="22"/>
          <w:szCs w:val="22"/>
        </w:rPr>
      </w:pPr>
    </w:p>
    <w:sectPr w:rsidR="003454CE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2E" w:rsidRDefault="000B3C2E">
      <w:r>
        <w:separator/>
      </w:r>
    </w:p>
  </w:endnote>
  <w:endnote w:type="continuationSeparator" w:id="0">
    <w:p w:rsidR="000B3C2E" w:rsidRDefault="000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2E" w:rsidRDefault="000B3C2E">
      <w:r>
        <w:separator/>
      </w:r>
    </w:p>
  </w:footnote>
  <w:footnote w:type="continuationSeparator" w:id="0">
    <w:p w:rsidR="000B3C2E" w:rsidRDefault="000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3C2E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902D2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4424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87F47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3D6E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7270"/>
    <w:rsid w:val="00B1102B"/>
    <w:rsid w:val="00B20FED"/>
    <w:rsid w:val="00B222CE"/>
    <w:rsid w:val="00B310A8"/>
    <w:rsid w:val="00B32F6A"/>
    <w:rsid w:val="00B444B1"/>
    <w:rsid w:val="00B45F48"/>
    <w:rsid w:val="00B63C70"/>
    <w:rsid w:val="00B77E38"/>
    <w:rsid w:val="00B8055B"/>
    <w:rsid w:val="00B8098D"/>
    <w:rsid w:val="00B830F0"/>
    <w:rsid w:val="00B90DF4"/>
    <w:rsid w:val="00B913F6"/>
    <w:rsid w:val="00BA4627"/>
    <w:rsid w:val="00BB003E"/>
    <w:rsid w:val="00BC0EF2"/>
    <w:rsid w:val="00BC3C15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31AFC"/>
    <w:rsid w:val="00C47161"/>
    <w:rsid w:val="00C54616"/>
    <w:rsid w:val="00C66E9D"/>
    <w:rsid w:val="00C81A76"/>
    <w:rsid w:val="00C81C1B"/>
    <w:rsid w:val="00C844CA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0BD2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2684-D05F-49B9-92E0-5A076627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16</cp:revision>
  <cp:lastPrinted>2019-07-21T23:15:00Z</cp:lastPrinted>
  <dcterms:created xsi:type="dcterms:W3CDTF">2017-07-31T04:57:00Z</dcterms:created>
  <dcterms:modified xsi:type="dcterms:W3CDTF">2019-07-29T00:30:00Z</dcterms:modified>
</cp:coreProperties>
</file>